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38" w:rsidRDefault="001D0638" w:rsidP="001D0638">
      <w:pPr>
        <w:spacing w:line="580" w:lineRule="exact"/>
        <w:rPr>
          <w:rFonts w:ascii="仿宋" w:eastAsia="仿宋" w:hAnsi="仿宋" w:cs="宋体"/>
          <w:color w:val="000000"/>
          <w:sz w:val="24"/>
          <w:szCs w:val="24"/>
        </w:rPr>
      </w:pPr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9</w:t>
      </w:r>
      <w:r>
        <w:rPr>
          <w:rFonts w:ascii="仿宋" w:eastAsia="仿宋" w:hAnsi="仿宋" w:hint="eastAsia"/>
        </w:rPr>
        <w:t>：</w:t>
      </w:r>
    </w:p>
    <w:p w:rsidR="001D0638" w:rsidRDefault="001D0638" w:rsidP="001D0638">
      <w:pPr>
        <w:jc w:val="center"/>
        <w:rPr>
          <w:rFonts w:ascii="宋体" w:eastAsia="宋体" w:hAnsi="宋体" w:cs="宋体" w:hint="eastAsia"/>
          <w:color w:val="000000"/>
          <w:sz w:val="44"/>
        </w:rPr>
      </w:pPr>
      <w:bookmarkStart w:id="0" w:name="_GoBack"/>
      <w:r>
        <w:rPr>
          <w:rFonts w:ascii="宋体" w:eastAsia="宋体" w:hAnsi="宋体" w:cs="宋体" w:hint="eastAsia"/>
          <w:color w:val="000000"/>
          <w:sz w:val="44"/>
        </w:rPr>
        <w:t>学院评选组织工作总结表</w:t>
      </w:r>
    </w:p>
    <w:bookmarkEnd w:id="0"/>
    <w:p w:rsidR="001D0638" w:rsidRDefault="001D0638" w:rsidP="001D0638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学院/单位（公章）：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835"/>
        <w:gridCol w:w="2006"/>
      </w:tblGrid>
      <w:tr w:rsidR="001D0638" w:rsidTr="001D0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申报人数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spacing w:line="580" w:lineRule="exact"/>
              <w:ind w:firstLineChars="200" w:firstLine="628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拟获奖公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2"/>
              </w:rPr>
              <w:t>示人数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ind w:firstLineChars="200" w:firstLine="628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</w:tr>
      <w:tr w:rsidR="001D0638" w:rsidTr="001D0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评审组</w:t>
            </w:r>
          </w:p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专家名单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</w:tr>
      <w:tr w:rsidR="001D0638" w:rsidTr="001D0638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评审工作</w:t>
            </w:r>
          </w:p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简述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</w:tr>
      <w:tr w:rsidR="001D0638" w:rsidTr="001D0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公示时间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spacing w:line="580" w:lineRule="exact"/>
              <w:ind w:firstLineChars="200" w:firstLine="628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38" w:rsidRDefault="001D0638">
            <w:pPr>
              <w:spacing w:line="580" w:lineRule="exact"/>
              <w:ind w:firstLineChars="200" w:firstLine="628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公示方式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spacing w:line="580" w:lineRule="exact"/>
              <w:ind w:firstLineChars="200" w:firstLine="628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</w:tr>
      <w:tr w:rsidR="001D0638" w:rsidTr="001D0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公示文本</w:t>
            </w:r>
          </w:p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是否报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2"/>
              </w:rPr>
              <w:t>评估办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是/否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是否网上公示</w:t>
            </w:r>
          </w:p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(网址？)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是/否</w:t>
            </w:r>
          </w:p>
        </w:tc>
      </w:tr>
    </w:tbl>
    <w:p w:rsidR="00A90867" w:rsidRDefault="00A90867">
      <w:pPr>
        <w:rPr>
          <w:rFonts w:hint="eastAsia"/>
        </w:rPr>
      </w:pPr>
    </w:p>
    <w:sectPr w:rsidR="00A9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2018-11-05T03:04:00Z</dcterms:created>
  <dcterms:modified xsi:type="dcterms:W3CDTF">2018-11-05T03:04:00Z</dcterms:modified>
</cp:coreProperties>
</file>